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1EC6" w:rsidRPr="00C91EC6" w:rsidRDefault="00C91EC6" w:rsidP="00C91EC6">
      <w:pPr>
        <w:spacing w:after="240"/>
        <w:rPr>
          <w:rFonts w:ascii="Helvetica" w:hAnsi="Helvetica" w:cs="Arial"/>
          <w:b/>
          <w:bCs/>
          <w:sz w:val="30"/>
          <w:szCs w:val="30"/>
        </w:rPr>
      </w:pPr>
      <w:r w:rsidRPr="00C91EC6">
        <w:rPr>
          <w:rFonts w:ascii="Helvetica" w:hAnsi="Helvetica" w:cs="Arial"/>
          <w:b/>
          <w:bCs/>
          <w:sz w:val="30"/>
          <w:szCs w:val="30"/>
        </w:rPr>
        <w:t>Wussten Sie schon, dass …</w:t>
      </w:r>
    </w:p>
    <w:p w:rsidR="00C91EC6" w:rsidRPr="00E817FF" w:rsidRDefault="00E817FF" w:rsidP="00E817FF">
      <w:pPr>
        <w:spacing w:after="0" w:line="360" w:lineRule="auto"/>
        <w:rPr>
          <w:rFonts w:ascii="Helvetica" w:hAnsi="Helvetica" w:cs="Arial"/>
          <w:b/>
        </w:rPr>
      </w:pPr>
      <w:r>
        <w:rPr>
          <w:rFonts w:ascii="Helvetica" w:hAnsi="Helvetica" w:cs="Arial"/>
          <w:b/>
        </w:rPr>
        <w:t xml:space="preserve">… fast alle hellhäutigen </w:t>
      </w:r>
      <w:r w:rsidR="00C91EC6" w:rsidRPr="00E817FF">
        <w:rPr>
          <w:rFonts w:ascii="Helvetica" w:hAnsi="Helvetica" w:cs="Arial"/>
          <w:b/>
        </w:rPr>
        <w:t>Babys mit blauen Augen auf die Welt kommen?</w:t>
      </w:r>
    </w:p>
    <w:p w:rsidR="00C91EC6" w:rsidRPr="00E817FF" w:rsidRDefault="00C91EC6" w:rsidP="00E817FF">
      <w:pPr>
        <w:spacing w:after="0" w:line="360" w:lineRule="auto"/>
        <w:rPr>
          <w:rFonts w:ascii="Helvetica" w:hAnsi="Helvetica" w:cs="Arial"/>
        </w:rPr>
      </w:pPr>
      <w:r w:rsidRPr="00E817FF">
        <w:rPr>
          <w:rFonts w:ascii="Helvetica" w:hAnsi="Helvetica" w:cs="Arial"/>
        </w:rPr>
        <w:t>Ihnen fehlt noch Melanin. Der Farbstoff, der die Iris nachdunkeln lässt, wird erst nach der Geburt produziert. Graue, grüne, braune Augen – das hängt von der Melanin-Konzentration ab.</w:t>
      </w:r>
      <w:r w:rsidR="00E817FF">
        <w:rPr>
          <w:rStyle w:val="Funotenzeichen"/>
          <w:rFonts w:ascii="Helvetica" w:hAnsi="Helvetica" w:cs="Arial"/>
        </w:rPr>
        <w:footnoteReference w:id="1"/>
      </w:r>
    </w:p>
    <w:p w:rsidR="00C91EC6" w:rsidRPr="00E817FF" w:rsidRDefault="00C91EC6" w:rsidP="00E817FF">
      <w:pPr>
        <w:spacing w:after="0" w:line="360" w:lineRule="auto"/>
        <w:rPr>
          <w:rFonts w:ascii="Helvetica" w:hAnsi="Helvetica" w:cs="Arial"/>
        </w:rPr>
      </w:pPr>
    </w:p>
    <w:p w:rsidR="00C91EC6" w:rsidRPr="00E817FF" w:rsidRDefault="00E817FF" w:rsidP="00E817FF">
      <w:pPr>
        <w:spacing w:after="0" w:line="360" w:lineRule="auto"/>
        <w:rPr>
          <w:rFonts w:ascii="Helvetica" w:hAnsi="Helvetica" w:cs="Arial"/>
          <w:b/>
        </w:rPr>
      </w:pPr>
      <w:r>
        <w:rPr>
          <w:rFonts w:ascii="Helvetica" w:hAnsi="Helvetica" w:cs="Arial"/>
          <w:b/>
        </w:rPr>
        <w:t>… in China Schüler mit</w:t>
      </w:r>
      <w:r w:rsidR="00C91EC6" w:rsidRPr="00E817FF">
        <w:rPr>
          <w:rFonts w:ascii="Helvetica" w:hAnsi="Helvetica" w:cs="Arial"/>
          <w:b/>
        </w:rPr>
        <w:t xml:space="preserve">hilfe eiserner Bügel vor </w:t>
      </w:r>
      <w:r>
        <w:rPr>
          <w:rFonts w:ascii="Helvetica" w:hAnsi="Helvetica" w:cs="Arial"/>
          <w:b/>
        </w:rPr>
        <w:t xml:space="preserve">Kurzsichtigkeit bewahrt werden </w:t>
      </w:r>
      <w:r w:rsidR="00C91EC6" w:rsidRPr="00E817FF">
        <w:rPr>
          <w:rFonts w:ascii="Helvetica" w:hAnsi="Helvetica" w:cs="Arial"/>
          <w:b/>
        </w:rPr>
        <w:t>sollen?</w:t>
      </w:r>
    </w:p>
    <w:p w:rsidR="00C91EC6" w:rsidRPr="00E817FF" w:rsidRDefault="00C91EC6" w:rsidP="00E817FF">
      <w:pPr>
        <w:spacing w:after="0" w:line="360" w:lineRule="auto"/>
        <w:rPr>
          <w:rFonts w:ascii="Helvetica" w:hAnsi="Helvetica" w:cs="Arial"/>
        </w:rPr>
      </w:pPr>
      <w:r w:rsidRPr="00E817FF">
        <w:rPr>
          <w:rFonts w:ascii="Helvetica" w:hAnsi="Helvetica" w:cs="Arial"/>
        </w:rPr>
        <w:t>Die Tische einer Grundschule in Wuhan bekamen gebogene Stützen, die auf Kinnhöhe der Kinder eingestellt sind. So halten sie zwangsläufig ausreichend Augenabstand zu Büchern und Heften.</w:t>
      </w:r>
      <w:r w:rsidR="00E817FF">
        <w:rPr>
          <w:rStyle w:val="Funotenzeichen"/>
          <w:rFonts w:ascii="Helvetica" w:hAnsi="Helvetica" w:cs="Arial"/>
        </w:rPr>
        <w:footnoteReference w:id="2"/>
      </w:r>
    </w:p>
    <w:p w:rsidR="00C91EC6" w:rsidRPr="00E817FF" w:rsidRDefault="00C91EC6" w:rsidP="00E817FF">
      <w:pPr>
        <w:spacing w:after="0" w:line="360" w:lineRule="auto"/>
        <w:rPr>
          <w:rFonts w:ascii="Helvetica" w:hAnsi="Helvetica" w:cs="Arial"/>
        </w:rPr>
      </w:pPr>
    </w:p>
    <w:p w:rsidR="00C91EC6" w:rsidRPr="00E817FF" w:rsidRDefault="00C91EC6" w:rsidP="00E817FF">
      <w:pPr>
        <w:spacing w:after="0" w:line="360" w:lineRule="auto"/>
        <w:rPr>
          <w:rFonts w:ascii="Helvetica" w:hAnsi="Helvetica" w:cs="Arial"/>
          <w:b/>
        </w:rPr>
      </w:pPr>
      <w:r w:rsidRPr="00E817FF">
        <w:rPr>
          <w:rFonts w:ascii="Helvetica" w:hAnsi="Helvetica" w:cs="Arial"/>
        </w:rPr>
        <w:t xml:space="preserve">… </w:t>
      </w:r>
      <w:r w:rsidRPr="00E817FF">
        <w:rPr>
          <w:rFonts w:ascii="Helvetica" w:hAnsi="Helvetica" w:cs="Arial"/>
          <w:b/>
        </w:rPr>
        <w:t>es bis Anfang der 1980er für brillentragende Kinder zwei sogenannte Kassen</w:t>
      </w:r>
      <w:r w:rsidRPr="00E817FF">
        <w:rPr>
          <w:rFonts w:ascii="Helvetica" w:hAnsi="Helvetica" w:cs="Arial"/>
          <w:b/>
        </w:rPr>
        <w:softHyphen/>
        <w:t>gestelle gab?</w:t>
      </w:r>
    </w:p>
    <w:p w:rsidR="00C91EC6" w:rsidRPr="00E817FF" w:rsidRDefault="00C91EC6" w:rsidP="00E817FF">
      <w:pPr>
        <w:spacing w:after="0" w:line="360" w:lineRule="auto"/>
        <w:rPr>
          <w:rFonts w:ascii="Helvetica" w:hAnsi="Helvetica" w:cs="Arial"/>
        </w:rPr>
      </w:pPr>
      <w:r w:rsidRPr="00E817FF">
        <w:rPr>
          <w:rFonts w:ascii="Helvetica" w:hAnsi="Helvetica" w:cs="Arial"/>
        </w:rPr>
        <w:t>Für diese Brillenfassungen aus Kunststoff übernahm die gesetzliche Krankenversicherung die Kosten. Erwachsene konnten aus sechs Kassengestellen wählen.</w:t>
      </w:r>
      <w:r w:rsidR="00E817FF">
        <w:rPr>
          <w:rStyle w:val="Funotenzeichen"/>
          <w:rFonts w:ascii="Helvetica" w:hAnsi="Helvetica" w:cs="Arial"/>
        </w:rPr>
        <w:footnoteReference w:id="3"/>
      </w:r>
    </w:p>
    <w:p w:rsidR="00C91EC6" w:rsidRPr="00E817FF" w:rsidRDefault="00C91EC6" w:rsidP="00E817FF">
      <w:pPr>
        <w:spacing w:after="0" w:line="360" w:lineRule="auto"/>
        <w:rPr>
          <w:rFonts w:ascii="Helvetica" w:hAnsi="Helvetica" w:cs="Arial"/>
        </w:rPr>
      </w:pPr>
    </w:p>
    <w:p w:rsidR="00C91EC6" w:rsidRPr="00E817FF" w:rsidRDefault="00C91EC6" w:rsidP="00E817FF">
      <w:pPr>
        <w:spacing w:after="0" w:line="360" w:lineRule="auto"/>
        <w:rPr>
          <w:rFonts w:ascii="Helvetica" w:hAnsi="Helvetica" w:cs="Arial"/>
          <w:b/>
        </w:rPr>
      </w:pPr>
      <w:r w:rsidRPr="00E817FF">
        <w:rPr>
          <w:rFonts w:ascii="Helvetica" w:hAnsi="Helvetica" w:cs="Arial"/>
          <w:b/>
        </w:rPr>
        <w:t>… Harry Potters Brille für die Filmproduktionen mehr als 160 Mal angefertigt wurde?</w:t>
      </w:r>
    </w:p>
    <w:p w:rsidR="00F55135" w:rsidRDefault="00C91EC6" w:rsidP="00E817FF">
      <w:pPr>
        <w:spacing w:after="0" w:line="360" w:lineRule="auto"/>
        <w:rPr>
          <w:rFonts w:ascii="Helvetica" w:hAnsi="Helvetica" w:cs="Arial"/>
        </w:rPr>
      </w:pPr>
      <w:r w:rsidRPr="00E817FF">
        <w:rPr>
          <w:rFonts w:ascii="Helvetica" w:hAnsi="Helvetica" w:cs="Arial"/>
        </w:rPr>
        <w:t>Das verriet W</w:t>
      </w:r>
      <w:r w:rsidR="00E817FF">
        <w:rPr>
          <w:rFonts w:ascii="Helvetica" w:hAnsi="Helvetica" w:cs="Arial"/>
        </w:rPr>
        <w:t>arner Brothers, die Produktions</w:t>
      </w:r>
      <w:r w:rsidRPr="00E817FF">
        <w:rPr>
          <w:rFonts w:ascii="Helvetica" w:hAnsi="Helvetica" w:cs="Arial"/>
        </w:rPr>
        <w:t>firma der Zauberlehrling-Filme.</w:t>
      </w:r>
      <w:r w:rsidR="00E817FF">
        <w:rPr>
          <w:rStyle w:val="Funotenzeichen"/>
          <w:rFonts w:ascii="Helvetica" w:hAnsi="Helvetica" w:cs="Arial"/>
        </w:rPr>
        <w:footnoteReference w:id="4"/>
      </w:r>
    </w:p>
    <w:p w:rsidR="00F55135" w:rsidRDefault="00F55135">
      <w:pPr>
        <w:rPr>
          <w:rFonts w:ascii="Helvetica" w:hAnsi="Helvetica" w:cs="Arial"/>
        </w:rPr>
      </w:pPr>
      <w:r>
        <w:rPr>
          <w:rFonts w:ascii="Helvetica" w:hAnsi="Helvetica" w:cs="Arial"/>
        </w:rPr>
        <w:br w:type="page"/>
      </w:r>
    </w:p>
    <w:p w:rsidR="00C91EC6" w:rsidRPr="00E817FF" w:rsidRDefault="00E817FF" w:rsidP="00E817FF">
      <w:pPr>
        <w:spacing w:after="0" w:line="360" w:lineRule="auto"/>
        <w:rPr>
          <w:rFonts w:ascii="Helvetica" w:hAnsi="Helvetica" w:cs="Arial"/>
          <w:b/>
        </w:rPr>
      </w:pPr>
      <w:r>
        <w:rPr>
          <w:rFonts w:ascii="Helvetica" w:hAnsi="Helvetica" w:cs="Arial"/>
          <w:b/>
        </w:rPr>
        <w:lastRenderedPageBreak/>
        <w:t xml:space="preserve">… die Mayas schielende Augen bei ihren Kindern </w:t>
      </w:r>
      <w:r w:rsidR="00C91EC6" w:rsidRPr="00E817FF">
        <w:rPr>
          <w:rFonts w:ascii="Helvetica" w:hAnsi="Helvetica" w:cs="Arial"/>
          <w:b/>
        </w:rPr>
        <w:t>förderten?</w:t>
      </w:r>
    </w:p>
    <w:p w:rsidR="00C91EC6" w:rsidRPr="00E817FF" w:rsidRDefault="00C91EC6" w:rsidP="00E817FF">
      <w:pPr>
        <w:spacing w:after="0" w:line="360" w:lineRule="auto"/>
        <w:rPr>
          <w:rFonts w:ascii="Helvetica" w:hAnsi="Helvetica" w:cs="Arial"/>
        </w:rPr>
      </w:pPr>
      <w:r w:rsidRPr="00E817FF">
        <w:rPr>
          <w:rFonts w:ascii="Helvetica" w:hAnsi="Helvetica" w:cs="Arial"/>
        </w:rPr>
        <w:t xml:space="preserve">Schielen </w:t>
      </w:r>
      <w:r w:rsidR="00E817FF">
        <w:rPr>
          <w:rFonts w:ascii="Helvetica" w:hAnsi="Helvetica" w:cs="Arial"/>
        </w:rPr>
        <w:t>galt beim indigenen Volk Mittel</w:t>
      </w:r>
      <w:r w:rsidRPr="00E817FF">
        <w:rPr>
          <w:rFonts w:ascii="Helvetica" w:hAnsi="Helvetica" w:cs="Arial"/>
        </w:rPr>
        <w:t>amerikas als besonders attraktiv. Damit die Kleinen schön heranwuchsen, klebten die Mütter ihnen ein Pechpfla</w:t>
      </w:r>
      <w:r w:rsidR="00E817FF">
        <w:rPr>
          <w:rFonts w:ascii="Helvetica" w:hAnsi="Helvetica" w:cs="Arial"/>
        </w:rPr>
        <w:t xml:space="preserve">ster mit einer Perle ins Haar, </w:t>
      </w:r>
      <w:r w:rsidRPr="00E817FF">
        <w:rPr>
          <w:rFonts w:ascii="Helvetica" w:hAnsi="Helvetica" w:cs="Arial"/>
        </w:rPr>
        <w:t>die dann z</w:t>
      </w:r>
      <w:r w:rsidR="00E817FF">
        <w:rPr>
          <w:rFonts w:ascii="Helvetica" w:hAnsi="Helvetica" w:cs="Arial"/>
        </w:rPr>
        <w:t xml:space="preserve">wischen ihren Brauen baumelte. </w:t>
      </w:r>
      <w:r w:rsidRPr="00E817FF">
        <w:rPr>
          <w:rFonts w:ascii="Helvetica" w:hAnsi="Helvetica" w:cs="Arial"/>
        </w:rPr>
        <w:t>Die Kinder schielten darauf.</w:t>
      </w:r>
      <w:r w:rsidR="00E817FF">
        <w:rPr>
          <w:rStyle w:val="Funotenzeichen"/>
          <w:rFonts w:ascii="Helvetica" w:hAnsi="Helvetica" w:cs="Arial"/>
        </w:rPr>
        <w:footnoteReference w:id="5"/>
      </w:r>
    </w:p>
    <w:p w:rsidR="00C91EC6" w:rsidRPr="00E817FF" w:rsidRDefault="00C91EC6" w:rsidP="00E817FF">
      <w:pPr>
        <w:spacing w:after="0" w:line="360" w:lineRule="auto"/>
        <w:rPr>
          <w:rFonts w:ascii="Helvetica" w:hAnsi="Helvetica" w:cs="Arial"/>
        </w:rPr>
      </w:pPr>
    </w:p>
    <w:p w:rsidR="00C91EC6" w:rsidRPr="00E817FF" w:rsidRDefault="00C91EC6" w:rsidP="00E817FF">
      <w:pPr>
        <w:spacing w:after="0" w:line="360" w:lineRule="auto"/>
        <w:rPr>
          <w:rFonts w:ascii="Helvetica" w:hAnsi="Helvetica" w:cs="Arial"/>
          <w:b/>
        </w:rPr>
      </w:pPr>
      <w:r w:rsidRPr="00E817FF">
        <w:rPr>
          <w:rFonts w:ascii="Helvetica" w:hAnsi="Helvetica" w:cs="Arial"/>
          <w:b/>
        </w:rPr>
        <w:t>… „Orthoptik“ übersetzt „Geradesehen“ bedeutet?</w:t>
      </w:r>
    </w:p>
    <w:p w:rsidR="00C91EC6" w:rsidRPr="00E817FF" w:rsidRDefault="00C91EC6" w:rsidP="00E817FF">
      <w:pPr>
        <w:spacing w:after="0" w:line="360" w:lineRule="auto"/>
        <w:rPr>
          <w:rFonts w:ascii="Helvetica" w:hAnsi="Helvetica" w:cs="Arial"/>
        </w:rPr>
      </w:pPr>
      <w:r w:rsidRPr="00E817FF">
        <w:rPr>
          <w:rFonts w:ascii="Helvetica" w:hAnsi="Helvetica" w:cs="Arial"/>
        </w:rPr>
        <w:t>Das griechische ortho(s) steht im Deutschen für „gerade“ und opsis für „sehen“. Orthoptistinnen helfen Kindern, wenn die Bewegung der Augen gestört ist und ihr Zusammenspiel nicht richtig funktioniert. Das tun sie meistens in einer sogenannten Sehschule.</w:t>
      </w:r>
    </w:p>
    <w:p w:rsidR="00C91EC6" w:rsidRPr="00E817FF" w:rsidRDefault="00C91EC6" w:rsidP="00E817FF">
      <w:pPr>
        <w:spacing w:after="0" w:line="360" w:lineRule="auto"/>
        <w:rPr>
          <w:rFonts w:ascii="Helvetica" w:hAnsi="Helvetica" w:cs="Arial"/>
        </w:rPr>
      </w:pPr>
    </w:p>
    <w:p w:rsidR="00C91EC6" w:rsidRPr="00E817FF" w:rsidRDefault="00C91EC6" w:rsidP="00E817FF">
      <w:pPr>
        <w:spacing w:after="0" w:line="360" w:lineRule="auto"/>
        <w:rPr>
          <w:rFonts w:ascii="Helvetica" w:hAnsi="Helvetica" w:cs="Arial"/>
          <w:b/>
        </w:rPr>
      </w:pPr>
      <w:r w:rsidRPr="00E817FF">
        <w:rPr>
          <w:rFonts w:ascii="Helvetica" w:hAnsi="Helvetica" w:cs="Arial"/>
          <w:b/>
        </w:rPr>
        <w:t>… alle Blauäugigen vom selben Vorfa</w:t>
      </w:r>
      <w:r w:rsidR="00E817FF">
        <w:rPr>
          <w:rFonts w:ascii="Helvetica" w:hAnsi="Helvetica" w:cs="Arial"/>
          <w:b/>
        </w:rPr>
        <w:t>hren nahe des Schwarzen Meeres</w:t>
      </w:r>
      <w:r w:rsidRPr="00E817FF">
        <w:rPr>
          <w:rFonts w:ascii="Helvetica" w:hAnsi="Helvetica" w:cs="Arial"/>
          <w:b/>
        </w:rPr>
        <w:t>abstammen?</w:t>
      </w:r>
    </w:p>
    <w:p w:rsidR="00C91EC6" w:rsidRPr="00E817FF" w:rsidRDefault="00C91EC6" w:rsidP="00E817FF">
      <w:pPr>
        <w:spacing w:after="0" w:line="360" w:lineRule="auto"/>
        <w:rPr>
          <w:rFonts w:ascii="Helvetica" w:hAnsi="Helvetica" w:cs="Arial"/>
        </w:rPr>
      </w:pPr>
      <w:r w:rsidRPr="00E817FF">
        <w:rPr>
          <w:rFonts w:ascii="Helvetica" w:hAnsi="Helvetica" w:cs="Arial"/>
        </w:rPr>
        <w:t>In dieser Region kam es vor etwa 6000 bis 10.00</w:t>
      </w:r>
      <w:r w:rsidR="00E817FF">
        <w:rPr>
          <w:rFonts w:ascii="Helvetica" w:hAnsi="Helvetica" w:cs="Arial"/>
        </w:rPr>
        <w:t>0 Jahren zu der entscheidenden Gen</w:t>
      </w:r>
      <w:r w:rsidRPr="00E817FF">
        <w:rPr>
          <w:rFonts w:ascii="Helvetica" w:hAnsi="Helvetica" w:cs="Arial"/>
        </w:rPr>
        <w:t>mutation, fanden dänische Wissenschaftler heraus. Bis dahin hatten alle Menschen braune Augen.</w:t>
      </w:r>
      <w:r w:rsidR="00E817FF">
        <w:rPr>
          <w:rStyle w:val="Funotenzeichen"/>
          <w:rFonts w:ascii="Helvetica" w:hAnsi="Helvetica" w:cs="Arial"/>
        </w:rPr>
        <w:footnoteReference w:id="6"/>
      </w:r>
    </w:p>
    <w:p w:rsidR="006A3DE8" w:rsidRDefault="006A3DE8" w:rsidP="00933D3A">
      <w:pPr>
        <w:spacing w:line="360" w:lineRule="auto"/>
        <w:rPr>
          <w:rFonts w:ascii="Helvetica" w:hAnsi="Helvetica" w:cs="Arial"/>
        </w:rPr>
      </w:pPr>
    </w:p>
    <w:p w:rsidR="00EC600E" w:rsidRPr="001B1286" w:rsidRDefault="00F55135" w:rsidP="00933D3A">
      <w:pPr>
        <w:spacing w:line="360" w:lineRule="auto"/>
        <w:rPr>
          <w:rFonts w:ascii="Helvetica" w:hAnsi="Helvetica" w:cs="Arial"/>
        </w:rPr>
      </w:pPr>
      <w:r>
        <w:rPr>
          <w:rFonts w:ascii="Helvetica" w:hAnsi="Helvetica" w:cs="Arial"/>
        </w:rPr>
        <w:t>(Zeichen inkl. Leerzeichen: 3296</w:t>
      </w:r>
      <w:bookmarkStart w:id="0" w:name="_GoBack"/>
      <w:bookmarkEnd w:id="0"/>
      <w:r w:rsidR="00EC600E" w:rsidRPr="001B1286">
        <w:rPr>
          <w:rFonts w:ascii="Helvetica" w:hAnsi="Helvetica" w:cs="Arial"/>
        </w:rPr>
        <w:t>)</w:t>
      </w:r>
    </w:p>
    <w:sectPr w:rsidR="00EC600E" w:rsidRPr="001B1286" w:rsidSect="001D6D1B">
      <w:headerReference w:type="default" r:id="rId8"/>
      <w:footerReference w:type="default" r:id="rId9"/>
      <w:pgSz w:w="11906" w:h="16838"/>
      <w:pgMar w:top="1666" w:right="3968" w:bottom="1134" w:left="1417" w:header="708" w:footer="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600E" w:rsidRDefault="00EC600E" w:rsidP="00EC600E">
      <w:pPr>
        <w:spacing w:after="0" w:line="240" w:lineRule="auto"/>
      </w:pPr>
      <w:r>
        <w:separator/>
      </w:r>
    </w:p>
  </w:endnote>
  <w:endnote w:type="continuationSeparator" w:id="0">
    <w:p w:rsidR="00EC600E" w:rsidRDefault="00EC600E" w:rsidP="00EC6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4558947"/>
      <w:docPartObj>
        <w:docPartGallery w:val="Page Numbers (Bottom of Page)"/>
        <w:docPartUnique/>
      </w:docPartObj>
    </w:sdtPr>
    <w:sdtEndPr>
      <w:rPr>
        <w:rFonts w:ascii="Helvetica" w:hAnsi="Helvetica" w:cs="Helvetica"/>
        <w:sz w:val="16"/>
        <w:szCs w:val="16"/>
      </w:rPr>
    </w:sdtEndPr>
    <w:sdtContent>
      <w:p w:rsidR="00F55135" w:rsidRPr="00F55135" w:rsidRDefault="00F55135">
        <w:pPr>
          <w:pStyle w:val="Fuzeile"/>
          <w:jc w:val="right"/>
          <w:rPr>
            <w:rFonts w:ascii="Helvetica" w:hAnsi="Helvetica" w:cs="Helvetica"/>
            <w:sz w:val="16"/>
            <w:szCs w:val="16"/>
          </w:rPr>
        </w:pPr>
        <w:r w:rsidRPr="00F55135">
          <w:rPr>
            <w:rFonts w:ascii="Helvetica" w:hAnsi="Helvetica" w:cs="Helvetica"/>
            <w:sz w:val="16"/>
            <w:szCs w:val="16"/>
          </w:rPr>
          <w:fldChar w:fldCharType="begin"/>
        </w:r>
        <w:r w:rsidRPr="00F55135">
          <w:rPr>
            <w:rFonts w:ascii="Helvetica" w:hAnsi="Helvetica" w:cs="Helvetica"/>
            <w:sz w:val="16"/>
            <w:szCs w:val="16"/>
          </w:rPr>
          <w:instrText>PAGE   \* MERGEFORMAT</w:instrText>
        </w:r>
        <w:r w:rsidRPr="00F55135">
          <w:rPr>
            <w:rFonts w:ascii="Helvetica" w:hAnsi="Helvetica" w:cs="Helvetica"/>
            <w:sz w:val="16"/>
            <w:szCs w:val="16"/>
          </w:rPr>
          <w:fldChar w:fldCharType="separate"/>
        </w:r>
        <w:r>
          <w:rPr>
            <w:rFonts w:ascii="Helvetica" w:hAnsi="Helvetica" w:cs="Helvetica"/>
            <w:noProof/>
            <w:sz w:val="16"/>
            <w:szCs w:val="16"/>
          </w:rPr>
          <w:t>2</w:t>
        </w:r>
        <w:r w:rsidRPr="00F55135">
          <w:rPr>
            <w:rFonts w:ascii="Helvetica" w:hAnsi="Helvetica" w:cs="Helvetica"/>
            <w:sz w:val="16"/>
            <w:szCs w:val="16"/>
          </w:rPr>
          <w:fldChar w:fldCharType="end"/>
        </w:r>
      </w:p>
    </w:sdtContent>
  </w:sdt>
  <w:p w:rsidR="00471B11" w:rsidRPr="00471B11" w:rsidRDefault="00F55135">
    <w:pPr>
      <w:pStyle w:val="Fuzeile"/>
      <w:rPr>
        <w:rFonts w:ascii="Helvetica" w:hAnsi="Helvetic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600E" w:rsidRDefault="00EC600E" w:rsidP="00EC600E">
      <w:pPr>
        <w:spacing w:after="0" w:line="240" w:lineRule="auto"/>
      </w:pPr>
      <w:r>
        <w:separator/>
      </w:r>
    </w:p>
  </w:footnote>
  <w:footnote w:type="continuationSeparator" w:id="0">
    <w:p w:rsidR="00EC600E" w:rsidRDefault="00EC600E" w:rsidP="00EC600E">
      <w:pPr>
        <w:spacing w:after="0" w:line="240" w:lineRule="auto"/>
      </w:pPr>
      <w:r>
        <w:continuationSeparator/>
      </w:r>
    </w:p>
  </w:footnote>
  <w:footnote w:id="1">
    <w:p w:rsidR="00E817FF" w:rsidRPr="00E817FF" w:rsidRDefault="00E817FF" w:rsidP="00E817FF">
      <w:pPr>
        <w:spacing w:after="0" w:line="240" w:lineRule="auto"/>
        <w:rPr>
          <w:rFonts w:ascii="Helvetica" w:hAnsi="Helvetica" w:cs="Helvetica"/>
        </w:rPr>
      </w:pPr>
      <w:r w:rsidRPr="00E817FF">
        <w:rPr>
          <w:rStyle w:val="Funotenzeichen"/>
          <w:rFonts w:ascii="Helvetica" w:hAnsi="Helvetica" w:cs="Helvetica"/>
        </w:rPr>
        <w:footnoteRef/>
      </w:r>
      <w:r w:rsidRPr="00E817FF">
        <w:rPr>
          <w:rFonts w:ascii="Helvetica" w:hAnsi="Helvetica" w:cs="Helvetica"/>
        </w:rPr>
        <w:t xml:space="preserve"> </w:t>
      </w:r>
      <w:r w:rsidRPr="00E817FF">
        <w:rPr>
          <w:rFonts w:ascii="Helvetica" w:hAnsi="Helvetica" w:cs="Helvetica"/>
          <w:sz w:val="16"/>
          <w:szCs w:val="16"/>
        </w:rPr>
        <w:t>Zeit online: Babys werden mit blauen Augen geboren – Stimmt’s? http://www.zeit.de/1998/45/199845.stimmts_blaue_au.xml (Zugriff: 19.04.2017, 16.00 MEZ).</w:t>
      </w:r>
    </w:p>
  </w:footnote>
  <w:footnote w:id="2">
    <w:p w:rsidR="00E817FF" w:rsidRPr="00E817FF" w:rsidRDefault="00E817FF" w:rsidP="00E817FF">
      <w:pPr>
        <w:pStyle w:val="Funotentext"/>
        <w:spacing w:after="0" w:line="240" w:lineRule="auto"/>
        <w:rPr>
          <w:rFonts w:ascii="Helvetica" w:hAnsi="Helvetica" w:cs="Helvetica"/>
        </w:rPr>
      </w:pPr>
      <w:r w:rsidRPr="00E817FF">
        <w:rPr>
          <w:rStyle w:val="Funotenzeichen"/>
          <w:rFonts w:ascii="Helvetica" w:hAnsi="Helvetica" w:cs="Helvetica"/>
        </w:rPr>
        <w:footnoteRef/>
      </w:r>
      <w:r w:rsidRPr="00E817FF">
        <w:rPr>
          <w:rFonts w:ascii="Helvetica" w:hAnsi="Helvetica" w:cs="Helvetica"/>
        </w:rPr>
        <w:t xml:space="preserve"> </w:t>
      </w:r>
      <w:r w:rsidRPr="00E817FF">
        <w:rPr>
          <w:rFonts w:ascii="Helvetica" w:hAnsi="Helvetica" w:cs="Helvetica"/>
          <w:sz w:val="16"/>
          <w:szCs w:val="16"/>
        </w:rPr>
        <w:t>Siehe u. a. Focus http://www.focus.de/panorama/w</w:t>
      </w:r>
      <w:r w:rsidR="004B56BA">
        <w:rPr>
          <w:rFonts w:ascii="Helvetica" w:hAnsi="Helvetica" w:cs="Helvetica"/>
          <w:sz w:val="16"/>
          <w:szCs w:val="16"/>
        </w:rPr>
        <w:t>elt/bizarre-erziehungsmethoden-</w:t>
      </w:r>
      <w:r w:rsidRPr="00E817FF">
        <w:rPr>
          <w:rFonts w:ascii="Helvetica" w:hAnsi="Helvetica" w:cs="Helvetica"/>
          <w:sz w:val="16"/>
          <w:szCs w:val="16"/>
        </w:rPr>
        <w:t>schule-in-china-mit-eisenstangen-gegen-kurzsichtigkeit_id_3686709.html (Zugriff: 25.04.2017, 12.00 MEZ); Süddeutsche Zeitung http://www.sueddeut</w:t>
      </w:r>
      <w:r w:rsidR="004B56BA">
        <w:rPr>
          <w:rFonts w:ascii="Helvetica" w:hAnsi="Helvetica" w:cs="Helvetica"/>
          <w:sz w:val="16"/>
          <w:szCs w:val="16"/>
        </w:rPr>
        <w:t>sche.de/wissen/kurzsichtigkeit-</w:t>
      </w:r>
      <w:r w:rsidRPr="00E817FF">
        <w:rPr>
          <w:rFonts w:ascii="Helvetica" w:hAnsi="Helvetica" w:cs="Helvetica"/>
          <w:sz w:val="16"/>
          <w:szCs w:val="16"/>
        </w:rPr>
        <w:t>auge-um-auge-1.2859057?reduced=true (Zugriff: 25.04.2017, 12.30 MEZ).</w:t>
      </w:r>
    </w:p>
  </w:footnote>
  <w:footnote w:id="3">
    <w:p w:rsidR="00E817FF" w:rsidRPr="00E817FF" w:rsidRDefault="00E817FF" w:rsidP="00E817FF">
      <w:pPr>
        <w:spacing w:after="0" w:line="240" w:lineRule="auto"/>
        <w:rPr>
          <w:rFonts w:ascii="Helvetica" w:hAnsi="Helvetica" w:cs="Helvetica"/>
        </w:rPr>
      </w:pPr>
      <w:r w:rsidRPr="00E817FF">
        <w:rPr>
          <w:rStyle w:val="Funotenzeichen"/>
          <w:rFonts w:ascii="Helvetica" w:hAnsi="Helvetica" w:cs="Helvetica"/>
        </w:rPr>
        <w:footnoteRef/>
      </w:r>
      <w:r w:rsidR="0080025C">
        <w:rPr>
          <w:rFonts w:ascii="Helvetica" w:hAnsi="Helvetica" w:cs="Helvetica"/>
        </w:rPr>
        <w:t xml:space="preserve"> </w:t>
      </w:r>
      <w:r w:rsidRPr="00E817FF">
        <w:rPr>
          <w:rFonts w:ascii="Helvetica" w:hAnsi="Helvetica" w:cs="Helvetica"/>
          <w:sz w:val="16"/>
          <w:szCs w:val="16"/>
        </w:rPr>
        <w:t>Astinus, A. D.: Die neun größten Erfindungen der Menschheit. E-Book erschienen bei Neobooks, 2015. https://www.neobooks.com/ebooks/a-d--astinus-die-neun-groessten-</w:t>
      </w:r>
      <w:r w:rsidRPr="00E817FF">
        <w:rPr>
          <w:rFonts w:ascii="Helvetica" w:hAnsi="Helvetica" w:cs="Helvetica"/>
          <w:sz w:val="16"/>
          <w:szCs w:val="16"/>
        </w:rPr>
        <w:softHyphen/>
        <w:t xml:space="preserve">erfindungen-der-menschheit-ebook-neobooks-AVDIQyw4epzDKjNdYHuZ </w:t>
      </w:r>
      <w:r w:rsidRPr="00E817FF">
        <w:rPr>
          <w:rFonts w:ascii="Helvetica" w:hAnsi="Helvetica" w:cs="Helvetica"/>
          <w:sz w:val="16"/>
          <w:szCs w:val="16"/>
        </w:rPr>
        <w:br/>
        <w:t>(Zugriff: 19.04.2017, 13.00 MEZ).</w:t>
      </w:r>
    </w:p>
  </w:footnote>
  <w:footnote w:id="4">
    <w:p w:rsidR="00E817FF" w:rsidRPr="00E817FF" w:rsidRDefault="00E817FF" w:rsidP="00E817FF">
      <w:pPr>
        <w:spacing w:after="0" w:line="240" w:lineRule="auto"/>
        <w:rPr>
          <w:rFonts w:ascii="Helvetica" w:hAnsi="Helvetica" w:cs="Helvetica"/>
          <w:sz w:val="16"/>
          <w:szCs w:val="16"/>
        </w:rPr>
      </w:pPr>
      <w:r>
        <w:rPr>
          <w:rStyle w:val="Funotenzeichen"/>
        </w:rPr>
        <w:footnoteRef/>
      </w:r>
      <w:r>
        <w:t xml:space="preserve"> </w:t>
      </w:r>
      <w:r w:rsidRPr="00E817FF">
        <w:rPr>
          <w:rFonts w:ascii="Helvetica" w:hAnsi="Helvetica" w:cs="Helvetica"/>
          <w:sz w:val="16"/>
          <w:szCs w:val="16"/>
        </w:rPr>
        <w:t xml:space="preserve">TV-Movie: Harry Potter – Spannende Fakten, die ihr bestimmt noch nicht wusstet. Meldung vom 02.07.2012, http://www.tvmovie.de/news/harry-potters-film-brille-86835 </w:t>
      </w:r>
      <w:r w:rsidRPr="00E817FF">
        <w:rPr>
          <w:rFonts w:ascii="Helvetica" w:hAnsi="Helvetica" w:cs="Helvetica"/>
          <w:sz w:val="16"/>
          <w:szCs w:val="16"/>
        </w:rPr>
        <w:br/>
        <w:t>(Zugriff: 19.04.2017, 14.00 MEZ).</w:t>
      </w:r>
    </w:p>
  </w:footnote>
  <w:footnote w:id="5">
    <w:p w:rsidR="00E817FF" w:rsidRPr="00E817FF" w:rsidRDefault="00E817FF" w:rsidP="00E817FF">
      <w:pPr>
        <w:spacing w:after="0" w:line="240" w:lineRule="auto"/>
        <w:rPr>
          <w:lang w:val="en"/>
        </w:rPr>
      </w:pPr>
      <w:r>
        <w:rPr>
          <w:rStyle w:val="Funotenzeichen"/>
        </w:rPr>
        <w:footnoteRef/>
      </w:r>
      <w:r>
        <w:t xml:space="preserve"> </w:t>
      </w:r>
      <w:r w:rsidRPr="00E817FF">
        <w:rPr>
          <w:rFonts w:ascii="Helvetica" w:hAnsi="Helvetica" w:cs="Helvetica"/>
          <w:sz w:val="16"/>
          <w:szCs w:val="16"/>
        </w:rPr>
        <w:t xml:space="preserve">u. a. bei Peters, U.: Das Alte Mexiko und seine Hochkulturen. Marixverlag Wiesbaden, 2015; Ruhl, K.-J., Ibarra Garcia, L.: Kleine Geschichte Mexikos – Von der Frühzeit bis zur Gegenwart. </w:t>
      </w:r>
      <w:r w:rsidRPr="002674FA">
        <w:rPr>
          <w:rFonts w:ascii="Helvetica" w:hAnsi="Helvetica" w:cs="Helvetica"/>
          <w:sz w:val="16"/>
          <w:szCs w:val="16"/>
          <w:lang w:val="en-US"/>
        </w:rPr>
        <w:t>Verlag C. H. Beck München, 2. Aufl. 2007.</w:t>
      </w:r>
    </w:p>
  </w:footnote>
  <w:footnote w:id="6">
    <w:p w:rsidR="00E817FF" w:rsidRPr="00E817FF" w:rsidRDefault="00E817FF" w:rsidP="00E817FF">
      <w:pPr>
        <w:spacing w:after="0" w:line="240" w:lineRule="auto"/>
        <w:rPr>
          <w:lang w:val="en-US"/>
        </w:rPr>
      </w:pPr>
      <w:r>
        <w:rPr>
          <w:rStyle w:val="Funotenzeichen"/>
        </w:rPr>
        <w:footnoteRef/>
      </w:r>
      <w:r w:rsidRPr="00E817FF">
        <w:rPr>
          <w:lang w:val="en-US"/>
        </w:rPr>
        <w:t xml:space="preserve"> </w:t>
      </w:r>
      <w:r w:rsidRPr="002674FA">
        <w:rPr>
          <w:rFonts w:ascii="Helvetica" w:hAnsi="Helvetica" w:cs="Helvetica"/>
          <w:sz w:val="16"/>
          <w:szCs w:val="16"/>
          <w:lang w:val="en-US"/>
        </w:rPr>
        <w:t xml:space="preserve">Eiberg, Hans et al: Blue eye color in humans may be caused by a perfectly associated founder mutation in a regulatory element located within the HERC2 gene inhibiting OCA2 expression. Human Genetics, March 2008, Vol. 123, Issue 2, S. 177–187. </w:t>
      </w:r>
      <w:r w:rsidRPr="002674FA">
        <w:rPr>
          <w:rFonts w:ascii="Helvetica" w:hAnsi="Helvetica" w:cs="Helvetica"/>
          <w:sz w:val="16"/>
          <w:szCs w:val="16"/>
          <w:lang w:val="en-US"/>
        </w:rPr>
        <w:br/>
        <w:t>https://www.greengene.dk/blue-eyes-HE.pdf (Zugriff: 25.04.2017, 10.00 MEZ).</w:t>
      </w:r>
    </w:p>
    <w:p w:rsidR="00E817FF" w:rsidRPr="00E817FF" w:rsidRDefault="00E817FF">
      <w:pPr>
        <w:pStyle w:val="Funoten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6BE" w:rsidRDefault="00F55135">
    <w:pPr>
      <w:pStyle w:val="Kopfzeile"/>
      <w:rPr>
        <w:rFonts w:ascii="Helvetica" w:hAnsi="Helvetica"/>
      </w:rPr>
    </w:pPr>
  </w:p>
  <w:p w:rsidR="006366BE" w:rsidRDefault="00F55135">
    <w:pPr>
      <w:pStyle w:val="Kopfzeile"/>
      <w:rPr>
        <w:rFonts w:ascii="Helvetica" w:hAnsi="Helvetica"/>
      </w:rPr>
    </w:pPr>
  </w:p>
  <w:p w:rsidR="00471B11" w:rsidRPr="00471B11" w:rsidRDefault="00EC600E">
    <w:pPr>
      <w:pStyle w:val="Kopfzeile"/>
      <w:rPr>
        <w:rFonts w:ascii="Helvetica" w:hAnsi="Helvetica"/>
      </w:rPr>
    </w:pPr>
    <w:r>
      <w:rPr>
        <w:noProof/>
        <w:lang w:eastAsia="de-DE"/>
      </w:rPr>
      <w:drawing>
        <wp:anchor distT="0" distB="0" distL="114300" distR="114300" simplePos="0" relativeHeight="251659264" behindDoc="0" locked="0" layoutInCell="1" allowOverlap="1">
          <wp:simplePos x="0" y="0"/>
          <wp:positionH relativeFrom="column">
            <wp:posOffset>4229100</wp:posOffset>
          </wp:positionH>
          <wp:positionV relativeFrom="paragraph">
            <wp:posOffset>-234950</wp:posOffset>
          </wp:positionV>
          <wp:extent cx="1170305" cy="403225"/>
          <wp:effectExtent l="0" t="0" r="0" b="0"/>
          <wp:wrapTight wrapText="bothSides">
            <wp:wrapPolygon edited="0">
              <wp:start x="0" y="0"/>
              <wp:lineTo x="0" y="20409"/>
              <wp:lineTo x="21096" y="20409"/>
              <wp:lineTo x="21096" y="0"/>
              <wp:lineTo x="0" y="0"/>
            </wp:wrapPolygon>
          </wp:wrapTight>
          <wp:docPr id="2" name="Grafik 2" descr="Beschreibung: Bildarchiv:KGS:Logo:KGS-Logo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ildarchiv:KGS:Logo:KGS-Logo_4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305" cy="403225"/>
                  </a:xfrm>
                  <a:prstGeom prst="rect">
                    <a:avLst/>
                  </a:prstGeom>
                  <a:noFill/>
                  <a:ln>
                    <a:noFill/>
                  </a:ln>
                </pic:spPr>
              </pic:pic>
            </a:graphicData>
          </a:graphic>
          <wp14:sizeRelH relativeFrom="page">
            <wp14:pctWidth>0</wp14:pctWidth>
          </wp14:sizeRelH>
          <wp14:sizeRelV relativeFrom="page">
            <wp14:pctHeight>0</wp14:pctHeight>
          </wp14:sizeRelV>
        </wp:anchor>
      </w:drawing>
    </w:r>
    <w:r w:rsidR="005B3E36">
      <w:rPr>
        <w:rFonts w:ascii="Helvetica" w:hAnsi="Helvetica"/>
      </w:rPr>
      <w:t>PRESSETEXT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A7132"/>
    <w:multiLevelType w:val="hybridMultilevel"/>
    <w:tmpl w:val="ECEE15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DB0441"/>
    <w:multiLevelType w:val="hybridMultilevel"/>
    <w:tmpl w:val="9C5CF810"/>
    <w:lvl w:ilvl="0" w:tplc="F156249C">
      <w:start w:val="9"/>
      <w:numFmt w:val="bullet"/>
      <w:lvlText w:val="•"/>
      <w:lvlJc w:val="left"/>
      <w:pPr>
        <w:ind w:left="360" w:hanging="360"/>
      </w:pPr>
      <w:rPr>
        <w:rFonts w:ascii="Helvetica" w:eastAsia="Calibri"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C971A4"/>
    <w:multiLevelType w:val="hybridMultilevel"/>
    <w:tmpl w:val="D9144E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CCD3367"/>
    <w:multiLevelType w:val="hybridMultilevel"/>
    <w:tmpl w:val="EF923918"/>
    <w:lvl w:ilvl="0" w:tplc="F156249C">
      <w:start w:val="9"/>
      <w:numFmt w:val="bullet"/>
      <w:lvlText w:val="•"/>
      <w:lvlJc w:val="left"/>
      <w:pPr>
        <w:ind w:left="360" w:hanging="360"/>
      </w:pPr>
      <w:rPr>
        <w:rFonts w:ascii="Helvetica" w:eastAsia="Calibri" w:hAnsi="Helvetica" w:cs="Helvetic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FE134CE"/>
    <w:multiLevelType w:val="hybridMultilevel"/>
    <w:tmpl w:val="3DCC26CC"/>
    <w:lvl w:ilvl="0" w:tplc="C0066046">
      <w:numFmt w:val="bullet"/>
      <w:lvlText w:val="-"/>
      <w:lvlJc w:val="left"/>
      <w:pPr>
        <w:ind w:left="360" w:hanging="360"/>
      </w:pPr>
      <w:rPr>
        <w:rFonts w:ascii="Helvetica" w:eastAsia="Calibri" w:hAnsi="Helvetica" w:cs="Arial" w:hint="default"/>
      </w:rPr>
    </w:lvl>
    <w:lvl w:ilvl="1" w:tplc="04070003">
      <w:start w:val="1"/>
      <w:numFmt w:val="bullet"/>
      <w:lvlText w:val="o"/>
      <w:lvlJc w:val="left"/>
      <w:pPr>
        <w:ind w:left="1353"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7A3C2E98"/>
    <w:multiLevelType w:val="hybridMultilevel"/>
    <w:tmpl w:val="97FC3C28"/>
    <w:lvl w:ilvl="0" w:tplc="F156249C">
      <w:start w:val="9"/>
      <w:numFmt w:val="bullet"/>
      <w:lvlText w:val="•"/>
      <w:lvlJc w:val="left"/>
      <w:pPr>
        <w:ind w:left="360" w:hanging="360"/>
      </w:pPr>
      <w:rPr>
        <w:rFonts w:ascii="Helvetica" w:eastAsia="Calibri"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consecutiveHyphenLimit w:val="2"/>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00E"/>
    <w:rsid w:val="00130F03"/>
    <w:rsid w:val="0015367F"/>
    <w:rsid w:val="001D6D1B"/>
    <w:rsid w:val="001F0A36"/>
    <w:rsid w:val="002674FA"/>
    <w:rsid w:val="002700C9"/>
    <w:rsid w:val="00280C92"/>
    <w:rsid w:val="002834AE"/>
    <w:rsid w:val="00310E35"/>
    <w:rsid w:val="00376961"/>
    <w:rsid w:val="00403807"/>
    <w:rsid w:val="0040656F"/>
    <w:rsid w:val="004B56BA"/>
    <w:rsid w:val="00543B98"/>
    <w:rsid w:val="005B3E36"/>
    <w:rsid w:val="00607B20"/>
    <w:rsid w:val="0062205F"/>
    <w:rsid w:val="0066013A"/>
    <w:rsid w:val="00664918"/>
    <w:rsid w:val="006A3DE8"/>
    <w:rsid w:val="0078593E"/>
    <w:rsid w:val="007D3F8D"/>
    <w:rsid w:val="0080025C"/>
    <w:rsid w:val="00806F3A"/>
    <w:rsid w:val="00884DD9"/>
    <w:rsid w:val="008B256E"/>
    <w:rsid w:val="009070D5"/>
    <w:rsid w:val="00933D3A"/>
    <w:rsid w:val="00A6054E"/>
    <w:rsid w:val="00B00950"/>
    <w:rsid w:val="00B27D69"/>
    <w:rsid w:val="00B44DFB"/>
    <w:rsid w:val="00C67080"/>
    <w:rsid w:val="00C74891"/>
    <w:rsid w:val="00C91EC6"/>
    <w:rsid w:val="00E817FF"/>
    <w:rsid w:val="00EC600E"/>
    <w:rsid w:val="00EE35D9"/>
    <w:rsid w:val="00F428C7"/>
    <w:rsid w:val="00F55135"/>
    <w:rsid w:val="00FF06EB"/>
    <w:rsid w:val="00FF41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B9053"/>
  <w15:docId w15:val="{29069C51-8F96-4FA5-85C7-86748D90C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C600E"/>
    <w:rPr>
      <w:rFonts w:ascii="Calibri" w:eastAsia="Calibri" w:hAnsi="Calibri" w:cs="Times New Roman"/>
    </w:rPr>
  </w:style>
  <w:style w:type="paragraph" w:styleId="berschrift1">
    <w:name w:val="heading 1"/>
    <w:basedOn w:val="Standard"/>
    <w:next w:val="Standard"/>
    <w:link w:val="berschrift1Zchn"/>
    <w:uiPriority w:val="9"/>
    <w:qFormat/>
    <w:rsid w:val="00806F3A"/>
    <w:pPr>
      <w:keepNext/>
      <w:keepLines/>
      <w:spacing w:before="240" w:after="120" w:line="240" w:lineRule="auto"/>
      <w:outlineLvl w:val="0"/>
    </w:pPr>
    <w:rPr>
      <w:rFonts w:ascii="Arial" w:eastAsiaTheme="majorEastAsia" w:hAnsi="Arial" w:cstheme="majorBidi"/>
      <w:b/>
      <w:bCs/>
      <w:color w:val="000000" w:themeColor="text1"/>
      <w:sz w:val="32"/>
      <w:szCs w:val="32"/>
    </w:rPr>
  </w:style>
  <w:style w:type="paragraph" w:styleId="berschrift2">
    <w:name w:val="heading 2"/>
    <w:basedOn w:val="Standard"/>
    <w:next w:val="Standard"/>
    <w:link w:val="berschrift2Zchn"/>
    <w:uiPriority w:val="9"/>
    <w:semiHidden/>
    <w:unhideWhenUsed/>
    <w:qFormat/>
    <w:rsid w:val="00806F3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806F3A"/>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806F3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60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600E"/>
    <w:rPr>
      <w:rFonts w:ascii="Calibri" w:eastAsia="Calibri" w:hAnsi="Calibri" w:cs="Times New Roman"/>
    </w:rPr>
  </w:style>
  <w:style w:type="paragraph" w:styleId="Fuzeile">
    <w:name w:val="footer"/>
    <w:basedOn w:val="Standard"/>
    <w:link w:val="FuzeileZchn"/>
    <w:uiPriority w:val="99"/>
    <w:unhideWhenUsed/>
    <w:rsid w:val="00EC60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600E"/>
    <w:rPr>
      <w:rFonts w:ascii="Calibri" w:eastAsia="Calibri" w:hAnsi="Calibri" w:cs="Times New Roman"/>
    </w:rPr>
  </w:style>
  <w:style w:type="paragraph" w:styleId="Funotentext">
    <w:name w:val="footnote text"/>
    <w:basedOn w:val="Standard"/>
    <w:link w:val="FunotentextZchn"/>
    <w:uiPriority w:val="99"/>
    <w:semiHidden/>
    <w:unhideWhenUsed/>
    <w:rsid w:val="00EC600E"/>
    <w:rPr>
      <w:sz w:val="20"/>
      <w:szCs w:val="20"/>
    </w:rPr>
  </w:style>
  <w:style w:type="character" w:customStyle="1" w:styleId="FunotentextZchn">
    <w:name w:val="Fußnotentext Zchn"/>
    <w:basedOn w:val="Absatz-Standardschriftart"/>
    <w:link w:val="Funotentext"/>
    <w:uiPriority w:val="99"/>
    <w:semiHidden/>
    <w:rsid w:val="00EC600E"/>
    <w:rPr>
      <w:rFonts w:ascii="Calibri" w:eastAsia="Calibri" w:hAnsi="Calibri" w:cs="Times New Roman"/>
      <w:sz w:val="20"/>
      <w:szCs w:val="20"/>
    </w:rPr>
  </w:style>
  <w:style w:type="character" w:styleId="Funotenzeichen">
    <w:name w:val="footnote reference"/>
    <w:uiPriority w:val="99"/>
    <w:semiHidden/>
    <w:unhideWhenUsed/>
    <w:rsid w:val="00EC600E"/>
    <w:rPr>
      <w:vertAlign w:val="superscript"/>
    </w:rPr>
  </w:style>
  <w:style w:type="character" w:customStyle="1" w:styleId="berschrift1Zchn">
    <w:name w:val="Überschrift 1 Zchn"/>
    <w:basedOn w:val="Absatz-Standardschriftart"/>
    <w:link w:val="berschrift1"/>
    <w:uiPriority w:val="9"/>
    <w:rsid w:val="00806F3A"/>
    <w:rPr>
      <w:rFonts w:ascii="Arial" w:eastAsiaTheme="majorEastAsia" w:hAnsi="Arial" w:cstheme="majorBidi"/>
      <w:b/>
      <w:bCs/>
      <w:color w:val="000000" w:themeColor="text1"/>
      <w:sz w:val="32"/>
      <w:szCs w:val="32"/>
    </w:rPr>
  </w:style>
  <w:style w:type="character" w:customStyle="1" w:styleId="berschrift2Zchn">
    <w:name w:val="Überschrift 2 Zchn"/>
    <w:basedOn w:val="Absatz-Standardschriftart"/>
    <w:link w:val="berschrift2"/>
    <w:uiPriority w:val="9"/>
    <w:semiHidden/>
    <w:rsid w:val="00806F3A"/>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semiHidden/>
    <w:rsid w:val="00806F3A"/>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806F3A"/>
    <w:rPr>
      <w:rFonts w:asciiTheme="majorHAnsi" w:eastAsiaTheme="majorEastAsia" w:hAnsiTheme="majorHAnsi" w:cstheme="majorBidi"/>
      <w:b/>
      <w:bCs/>
      <w:i/>
      <w:iCs/>
      <w:color w:val="4F81BD" w:themeColor="accent1"/>
    </w:rPr>
  </w:style>
  <w:style w:type="paragraph" w:styleId="Sprechblasentext">
    <w:name w:val="Balloon Text"/>
    <w:basedOn w:val="Standard"/>
    <w:link w:val="SprechblasentextZchn"/>
    <w:uiPriority w:val="99"/>
    <w:semiHidden/>
    <w:unhideWhenUsed/>
    <w:rsid w:val="0062205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2205F"/>
    <w:rPr>
      <w:rFonts w:ascii="Segoe UI" w:eastAsia="Calibri" w:hAnsi="Segoe UI" w:cs="Segoe UI"/>
      <w:sz w:val="18"/>
      <w:szCs w:val="18"/>
    </w:rPr>
  </w:style>
  <w:style w:type="character" w:styleId="Hyperlink">
    <w:name w:val="Hyperlink"/>
    <w:basedOn w:val="Absatz-Standardschriftart"/>
    <w:uiPriority w:val="99"/>
    <w:unhideWhenUsed/>
    <w:rsid w:val="007D3F8D"/>
    <w:rPr>
      <w:color w:val="0000FF" w:themeColor="hyperlink"/>
      <w:u w:val="single"/>
    </w:rPr>
  </w:style>
  <w:style w:type="character" w:styleId="NichtaufgelsteErwhnung">
    <w:name w:val="Unresolved Mention"/>
    <w:basedOn w:val="Absatz-Standardschriftart"/>
    <w:uiPriority w:val="99"/>
    <w:semiHidden/>
    <w:unhideWhenUsed/>
    <w:rsid w:val="007D3F8D"/>
    <w:rPr>
      <w:color w:val="808080"/>
      <w:shd w:val="clear" w:color="auto" w:fill="E6E6E6"/>
    </w:rPr>
  </w:style>
  <w:style w:type="paragraph" w:styleId="Listenabsatz">
    <w:name w:val="List Paragraph"/>
    <w:basedOn w:val="Standard"/>
    <w:uiPriority w:val="34"/>
    <w:qFormat/>
    <w:rsid w:val="005B3E36"/>
    <w:pPr>
      <w:ind w:left="720"/>
      <w:contextualSpacing/>
    </w:pPr>
  </w:style>
  <w:style w:type="table" w:styleId="Tabellenraster">
    <w:name w:val="Table Grid"/>
    <w:basedOn w:val="NormaleTabelle"/>
    <w:uiPriority w:val="59"/>
    <w:rsid w:val="006A3D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C6CF3-2E48-4B23-BD5B-E5FEFDB4E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255</Words>
  <Characters>1609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Locke, KGS e.V.</dc:creator>
  <cp:lastModifiedBy>R. Locke, KGS e.V.</cp:lastModifiedBy>
  <cp:revision>6</cp:revision>
  <cp:lastPrinted>2016-11-21T16:45:00Z</cp:lastPrinted>
  <dcterms:created xsi:type="dcterms:W3CDTF">2017-07-07T12:23:00Z</dcterms:created>
  <dcterms:modified xsi:type="dcterms:W3CDTF">2017-07-10T10:44:00Z</dcterms:modified>
</cp:coreProperties>
</file>